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C8" w:rsidRDefault="00F833C8" w:rsidP="00AE6E0F">
      <w:pPr>
        <w:spacing w:before="100" w:beforeAutospacing="1" w:after="100" w:afterAutospacing="1" w:line="288" w:lineRule="atLeast"/>
        <w:ind w:firstLine="720"/>
        <w:contextualSpacing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KẾ HOẠCH GIÁO DỤC TUẦN 1/3 </w:t>
      </w:r>
    </w:p>
    <w:p w:rsidR="00AE6E0F" w:rsidRPr="00AE6E0F" w:rsidRDefault="00AE6E0F" w:rsidP="00AE6E0F">
      <w:pPr>
        <w:spacing w:before="100" w:beforeAutospacing="1" w:after="100" w:afterAutospacing="1" w:line="288" w:lineRule="atLeast"/>
        <w:ind w:firstLine="720"/>
        <w:contextualSpacing w:val="0"/>
        <w:jc w:val="center"/>
        <w:rPr>
          <w:rFonts w:eastAsia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E6E0F">
        <w:rPr>
          <w:rFonts w:eastAsia="Times New Roman" w:cs="Times New Roman"/>
          <w:b/>
          <w:bCs/>
          <w:color w:val="000000"/>
          <w:sz w:val="28"/>
          <w:szCs w:val="28"/>
        </w:rPr>
        <w:t xml:space="preserve"> LỨA TUỔI MẪ</w:t>
      </w:r>
      <w:r>
        <w:rPr>
          <w:rFonts w:eastAsia="Times New Roman" w:cs="Times New Roman"/>
          <w:b/>
          <w:bCs/>
          <w:color w:val="000000"/>
          <w:sz w:val="28"/>
          <w:szCs w:val="28"/>
        </w:rPr>
        <w:t xml:space="preserve">U GIÁO BÉ 3-4 TUỔI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357"/>
        <w:gridCol w:w="9215"/>
        <w:gridCol w:w="4090"/>
      </w:tblGrid>
      <w:tr w:rsidR="00AE6E0F" w:rsidRPr="00AE6E0F" w:rsidTr="00AE6E0F">
        <w:tc>
          <w:tcPr>
            <w:tcW w:w="6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/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40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Tuần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1</w:t>
            </w: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Từ</w:t>
            </w:r>
            <w:proofErr w:type="spellEnd"/>
            <w:r w:rsidRPr="00AE6E0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03/03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>đến</w:t>
            </w:r>
            <w:proofErr w:type="spellEnd"/>
            <w:r w:rsidRPr="00AE6E0F">
              <w:rPr>
                <w:rFonts w:eastAsia="Times New Roman" w:cs="Times New Roman"/>
                <w:b/>
                <w:bCs/>
                <w:i/>
                <w:iCs/>
                <w:sz w:val="28"/>
                <w:szCs w:val="28"/>
              </w:rPr>
              <w:t xml:space="preserve"> 07/03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Mục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tiêu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thực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hiện</w:t>
            </w:r>
            <w:proofErr w:type="spellEnd"/>
          </w:p>
        </w:tc>
      </w:tr>
      <w:tr w:rsidR="00AE6E0F" w:rsidRPr="00AE6E0F" w:rsidTr="00AE6E0F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Đón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thể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dục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hấp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thở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ra.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sang 2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Co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duỗi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bắt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chéo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ngực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Lưng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bụng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lườn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Cúi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Quay sang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Nghiêng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sang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sang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ngang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ngồi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xổm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đứng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chỗ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Co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duỗi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>MT1</w:t>
            </w:r>
          </w:p>
        </w:tc>
      </w:tr>
      <w:tr w:rsidR="00AE6E0F" w:rsidRPr="00AE6E0F" w:rsidTr="00AE6E0F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chuyện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nghĩa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8/3 (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quốc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).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cảm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chúc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Quốc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8-3.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phòng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tránh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an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toàn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MT15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MT23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MT67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MT17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MT20</w:t>
            </w:r>
          </w:p>
        </w:tc>
      </w:tr>
      <w:tr w:rsidR="00AE6E0F" w:rsidRPr="00AE6E0F" w:rsidTr="00AE6E0F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học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phạm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vi 3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đếm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(MT30)</w:t>
            </w:r>
          </w:p>
          <w:p w:rsidR="00BF7D56" w:rsidRDefault="00BF7D56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Rèn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kĩ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năng</w:t>
            </w:r>
            <w:proofErr w:type="spellEnd"/>
          </w:p>
          <w:p w:rsidR="00AE6E0F" w:rsidRP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lastRenderedPageBreak/>
              <w:t>MT30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MT3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MT23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 MT40,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MT74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MT44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MT76</w:t>
            </w: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3 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(MT40)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Thẩm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3 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(MT74)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Chất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dắc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(MT3)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(MT23)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Thẩm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A1221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="003A12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1221">
              <w:rPr>
                <w:rFonts w:eastAsia="Times New Roman" w:cs="Times New Roman"/>
                <w:sz w:val="28"/>
                <w:szCs w:val="28"/>
              </w:rPr>
              <w:t>T</w:t>
            </w:r>
            <w:r w:rsidR="003A1221" w:rsidRPr="003A1221">
              <w:rPr>
                <w:rFonts w:eastAsia="Times New Roman" w:cs="Times New Roman"/>
                <w:sz w:val="28"/>
                <w:szCs w:val="28"/>
              </w:rPr>
              <w:t>ặng</w:t>
            </w:r>
            <w:proofErr w:type="spellEnd"/>
            <w:r w:rsidR="003A12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A1221">
              <w:rPr>
                <w:rFonts w:eastAsia="Times New Roman" w:cs="Times New Roman"/>
                <w:sz w:val="28"/>
                <w:szCs w:val="28"/>
              </w:rPr>
              <w:t>M</w:t>
            </w:r>
            <w:r w:rsidR="003A1221" w:rsidRPr="003A1221">
              <w:rPr>
                <w:rFonts w:eastAsia="Times New Roman" w:cs="Times New Roman"/>
                <w:sz w:val="28"/>
                <w:szCs w:val="28"/>
              </w:rPr>
              <w:t>ẹ</w:t>
            </w:r>
            <w:proofErr w:type="spellEnd"/>
            <w:r w:rsidR="003A1221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(MT76)</w:t>
            </w:r>
          </w:p>
          <w:p w:rsidR="00BF7D56" w:rsidRDefault="00BF7D56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</w:pPr>
          </w:p>
          <w:p w:rsidR="00AE6E0F" w:rsidRP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chúc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Quốc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8/3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GDPT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tặng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"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(MT44)</w:t>
            </w:r>
          </w:p>
          <w:p w:rsidR="00BF7D56" w:rsidRDefault="00BF7D56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  <w:p w:rsidR="00AE6E0F" w:rsidRPr="00BF7D56" w:rsidRDefault="00AE6E0F" w:rsidP="00BF7D56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đã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ngoài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Hồng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?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?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+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?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</w:r>
            <w:r w:rsidRPr="00AE6E0F">
              <w:rPr>
                <w:rFonts w:eastAsia="Times New Roman" w:cs="Times New Roman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Lùa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vịt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lastRenderedPageBreak/>
              <w:t>MT44</w:t>
            </w: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Chuyền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chờ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lượt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về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chăm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Nhảy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lực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khéo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léo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việc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thăng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tuột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hoàn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Hiểu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(MT44)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tiếp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Rèn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luyện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sức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bền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thần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đồng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đội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̀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tính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̉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luật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tre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̉.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do: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phấn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gì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trí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tuỏng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Chạy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xe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chở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kiễng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nhón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phía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kiễng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đó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hạ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Oảnh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tì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rèn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đoán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xạ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nhanh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góc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nhìn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chồng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sắp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tắc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tưởng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yếu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hệ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giúp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)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Mục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chấp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tham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xếp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…).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liệu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mở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(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ống</w:t>
            </w:r>
            <w:proofErr w:type="spellEnd"/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chỉ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gạch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lastRenderedPageBreak/>
              <w:t>xốp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bồn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xanh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lon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sữa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ngôi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thảm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cỏ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…)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xây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thêm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2.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thỏa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thuận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Bữa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đình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)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Mục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đích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vai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phản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ánh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3.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tạo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mẫu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thiệp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sáp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thủ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…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liệu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Tranh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rổng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thiệp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bút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sáp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bút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cọ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…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thiệp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liệu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4.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liên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Gộp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phạm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vi 3.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5.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Góc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bị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đồ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phách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tre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bướm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bướm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khăn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voan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hành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năng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múa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giấy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lastRenderedPageBreak/>
              <w:t>MT7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 MT80, MT54, </w:t>
            </w: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MT47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 MT81</w:t>
            </w:r>
          </w:p>
        </w:tc>
      </w:tr>
      <w:tr w:rsidR="00AE6E0F" w:rsidRPr="00AE6E0F" w:rsidTr="00AE6E0F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ăn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ngủ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vệ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Rửa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tay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mặt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súc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miệng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xúc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nhặt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cơm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rơi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vãi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cốc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uống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cất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dọn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nệm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gọn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gàng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>-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thói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trước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ăn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đúng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bằng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khi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vệ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kín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  <w:u w:val="single"/>
              </w:rPr>
              <w:t>MT11</w:t>
            </w:r>
            <w:r w:rsidRPr="00AE6E0F">
              <w:rPr>
                <w:rFonts w:eastAsia="Times New Roman" w:cs="Times New Roman"/>
                <w:sz w:val="28"/>
                <w:szCs w:val="28"/>
              </w:rPr>
              <w:t>, MT12, MT9</w:t>
            </w:r>
          </w:p>
        </w:tc>
      </w:tr>
      <w:tr w:rsidR="00AE6E0F" w:rsidRPr="00AE6E0F" w:rsidTr="00AE6E0F">
        <w:tc>
          <w:tcPr>
            <w:tcW w:w="0" w:type="auto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Hoạt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Tách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hai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nhóm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tượng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phạm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vi 3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đếm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3"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nhẩm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>MT49</w:t>
            </w: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3"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hát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nghe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tập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Đọc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thơ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đồng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tục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hò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vè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 </w:t>
            </w:r>
            <w:r w:rsidRPr="00AE6E0F">
              <w:rPr>
                <w:rFonts w:eastAsia="Times New Roman" w:cs="Times New Roman"/>
                <w:b/>
                <w:bCs/>
                <w:color w:val="337AB7"/>
                <w:sz w:val="28"/>
                <w:szCs w:val="28"/>
              </w:rPr>
              <w:t>(MT49)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một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ký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thường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cuộc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sống</w:t>
            </w:r>
            <w:proofErr w:type="spellEnd"/>
            <w:proofErr w:type="gramStart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proofErr w:type="gram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nguy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hiểm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biển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báo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giao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đường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người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bộ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,..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số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1.2.3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Ôn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nói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thương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chúc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chị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...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nhân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Quốc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tế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phụ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nữ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8/3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tặng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mẹ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"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thiệu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tình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tiết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nhỏ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để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quen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chuyện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Cũng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cố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kiến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tuần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trả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lời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câu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hỏi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cô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cùng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nhau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nhắc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lại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kiến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thức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mà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đã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học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.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*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Tuyên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dương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các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bạn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ngoan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giỏi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tuần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:</w:t>
            </w:r>
            <w:r w:rsidRPr="00AE6E0F">
              <w:rPr>
                <w:rFonts w:eastAsia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Tặng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ngoan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cho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cấm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vào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bảng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Hoa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Bé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sz w:val="28"/>
                <w:szCs w:val="28"/>
              </w:rPr>
              <w:t>Ngoan</w:t>
            </w:r>
            <w:proofErr w:type="spellEnd"/>
            <w:r w:rsidRPr="00AE6E0F">
              <w:rPr>
                <w:rFonts w:eastAsia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  <w:tr w:rsidR="00AE6E0F" w:rsidRPr="00AE6E0F" w:rsidTr="00AE6E0F">
        <w:tc>
          <w:tcPr>
            <w:tcW w:w="0" w:type="auto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Chủ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đề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Sự</w:t>
            </w:r>
            <w:proofErr w:type="spellEnd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6E0F">
              <w:rPr>
                <w:rFonts w:eastAsia="Times New Roman" w:cs="Times New Roman"/>
                <w:b/>
                <w:bCs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  <w:r w:rsidRPr="00AE6E0F">
              <w:rPr>
                <w:rFonts w:eastAsia="Times New Roman" w:cs="Times New Roman"/>
                <w:sz w:val="28"/>
                <w:szCs w:val="28"/>
              </w:rPr>
              <w:t>MỪNG NGÀY 8 THÁNG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6E0F" w:rsidRPr="00AE6E0F" w:rsidRDefault="00AE6E0F" w:rsidP="00AE6E0F">
            <w:pPr>
              <w:spacing w:after="0" w:line="240" w:lineRule="auto"/>
              <w:contextualSpacing w:val="0"/>
              <w:jc w:val="left"/>
              <w:rPr>
                <w:rFonts w:eastAsia="Times New Roman" w:cs="Times New Roman"/>
                <w:szCs w:val="26"/>
              </w:rPr>
            </w:pPr>
          </w:p>
        </w:tc>
      </w:tr>
    </w:tbl>
    <w:p w:rsidR="00AE6E0F" w:rsidRPr="00AE6E0F" w:rsidRDefault="00AE6E0F" w:rsidP="00AE6E0F">
      <w:pPr>
        <w:spacing w:after="0" w:line="432" w:lineRule="atLeast"/>
        <w:ind w:firstLine="720"/>
        <w:contextualSpacing w:val="0"/>
        <w:outlineLvl w:val="1"/>
        <w:rPr>
          <w:rFonts w:eastAsia="Times New Roman" w:cs="Times New Roman"/>
          <w:b/>
          <w:bCs/>
          <w:color w:val="000000"/>
          <w:sz w:val="36"/>
          <w:szCs w:val="36"/>
        </w:rPr>
      </w:pPr>
      <w:r w:rsidRPr="00AE6E0F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</w:p>
    <w:p w:rsidR="009858FD" w:rsidRDefault="009858FD"/>
    <w:sectPr w:rsidR="009858FD" w:rsidSect="00AE6E0F"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F"/>
    <w:rsid w:val="00371A55"/>
    <w:rsid w:val="003A1221"/>
    <w:rsid w:val="009858FD"/>
    <w:rsid w:val="00AE6E0F"/>
    <w:rsid w:val="00BF7D56"/>
    <w:rsid w:val="00F83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AE6E0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E0F"/>
    <w:rPr>
      <w:b/>
      <w:bCs/>
    </w:rPr>
  </w:style>
  <w:style w:type="character" w:customStyle="1" w:styleId="plan-content-pre1">
    <w:name w:val="plan-content-pre1"/>
    <w:basedOn w:val="DefaultParagraphFont"/>
    <w:rsid w:val="00AE6E0F"/>
  </w:style>
  <w:style w:type="paragraph" w:customStyle="1" w:styleId="text-center-report">
    <w:name w:val="text-center-report"/>
    <w:basedOn w:val="Normal"/>
    <w:rsid w:val="00AE6E0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A55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A55"/>
    <w:pPr>
      <w:keepNext/>
      <w:keepLines/>
      <w:spacing w:before="240"/>
      <w:jc w:val="left"/>
      <w:outlineLvl w:val="0"/>
    </w:pPr>
    <w:rPr>
      <w:rFonts w:eastAsiaTheme="majorEastAsia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71A55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371A55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A55"/>
    <w:rPr>
      <w:rFonts w:ascii="Times New Roman" w:eastAsiaTheme="majorEastAsia" w:hAnsi="Times New Roman" w:cstheme="majorBidi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1A55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A55"/>
    <w:rPr>
      <w:rFonts w:ascii="Times New Roman" w:eastAsiaTheme="majorEastAsia" w:hAnsi="Times New Roman" w:cstheme="majorBidi"/>
      <w:b/>
      <w:i/>
      <w:sz w:val="26"/>
      <w:szCs w:val="24"/>
    </w:rPr>
  </w:style>
  <w:style w:type="paragraph" w:styleId="NormalWeb">
    <w:name w:val="Normal (Web)"/>
    <w:basedOn w:val="Normal"/>
    <w:uiPriority w:val="99"/>
    <w:semiHidden/>
    <w:unhideWhenUsed/>
    <w:rsid w:val="00AE6E0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E0F"/>
    <w:rPr>
      <w:b/>
      <w:bCs/>
    </w:rPr>
  </w:style>
  <w:style w:type="character" w:customStyle="1" w:styleId="plan-content-pre1">
    <w:name w:val="plan-content-pre1"/>
    <w:basedOn w:val="DefaultParagraphFont"/>
    <w:rsid w:val="00AE6E0F"/>
  </w:style>
  <w:style w:type="paragraph" w:customStyle="1" w:styleId="text-center-report">
    <w:name w:val="text-center-report"/>
    <w:basedOn w:val="Normal"/>
    <w:rsid w:val="00AE6E0F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793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45TUOI4</cp:lastModifiedBy>
  <cp:revision>4</cp:revision>
  <dcterms:created xsi:type="dcterms:W3CDTF">2025-02-13T09:38:00Z</dcterms:created>
  <dcterms:modified xsi:type="dcterms:W3CDTF">2025-02-25T01:38:00Z</dcterms:modified>
</cp:coreProperties>
</file>